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2e40bd7beda94782" /><Relationship Type="http://schemas.openxmlformats.org/package/2006/relationships/metadata/core-properties" Target="/package/services/metadata/core-properties/811843ed72df42258635984118053338.psmdcp" Id="R3aa8c1f9920b437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80"/>
      </w:tblGrid>
      <w:tr w:rsidR="74E8B8EA" w14:paraId="D4F1A0" w14:textId="77777777">
        <w:trPr>
          <w:trHeight w:val="11848"/>
        </w:trPr>
        <w:tc>
          <w:tcPr>
            <w:tcW w:w="16780" w:type="dxa"/>
            <w:tcMar>
              <w:top w:w="0" w:type="dxa"/>
              <w:bottom w:w="0" w:type="dxa"/>
            </w:tcMar>
            <w:vAlign w:val="center"/>
          </w:tcPr>
          <w:p w:rsidR="74E8B8EA" w:rsidRDefault="74E8B8EA" w14:paraId="70A00F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23A9EC" w:rsidRDefault="723A9EC" w14:paraId="46A530C9" w14:textId="7EE87CE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9EBFD" wp14:anchorId="54985E8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75603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841.9pt;height:595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723A9EC" w:rsidSect="6A854EB8">
      <w:pgSz w:w="16838" w:h="11906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